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D10E" w14:textId="77777777" w:rsidR="00C17FA6" w:rsidRDefault="00C17FA6" w:rsidP="00C17FA6">
      <w:pPr>
        <w:pStyle w:val="Secondarybullet"/>
        <w:numPr>
          <w:ilvl w:val="0"/>
          <w:numId w:val="0"/>
        </w:numPr>
      </w:pPr>
    </w:p>
    <w:p w14:paraId="3D3791FF" w14:textId="6DBD4A80" w:rsidR="00231945" w:rsidRDefault="00231945" w:rsidP="00231945">
      <w:pPr>
        <w:pStyle w:val="Secondarybullet"/>
        <w:numPr>
          <w:ilvl w:val="0"/>
          <w:numId w:val="0"/>
        </w:numPr>
        <w:pBdr>
          <w:top w:val="single" w:sz="4" w:space="1" w:color="auto"/>
          <w:left w:val="single" w:sz="4" w:space="4" w:color="auto"/>
          <w:bottom w:val="single" w:sz="4" w:space="1" w:color="auto"/>
          <w:right w:val="single" w:sz="4" w:space="4" w:color="auto"/>
        </w:pBdr>
        <w:jc w:val="center"/>
        <w:rPr>
          <w:b/>
          <w:bCs/>
          <w:i/>
          <w:iCs/>
          <w:sz w:val="32"/>
          <w:szCs w:val="32"/>
          <w:u w:val="single"/>
        </w:rPr>
      </w:pPr>
      <w:r>
        <w:rPr>
          <w:b/>
          <w:bCs/>
          <w:i/>
          <w:iCs/>
          <w:sz w:val="32"/>
          <w:szCs w:val="32"/>
          <w:u w:val="single"/>
        </w:rPr>
        <w:t xml:space="preserve">PARTNER </w:t>
      </w:r>
      <w:r w:rsidRPr="00231945">
        <w:rPr>
          <w:b/>
          <w:bCs/>
          <w:i/>
          <w:iCs/>
          <w:sz w:val="32"/>
          <w:szCs w:val="32"/>
          <w:u w:val="single"/>
        </w:rPr>
        <w:t xml:space="preserve">REQUEST FORM FOR THE USE OF </w:t>
      </w:r>
    </w:p>
    <w:p w14:paraId="4F78A117" w14:textId="4056CD6C" w:rsidR="004D43B7" w:rsidRPr="00231945" w:rsidRDefault="00231945" w:rsidP="004D43B7">
      <w:pPr>
        <w:pStyle w:val="Secondarybullet"/>
        <w:numPr>
          <w:ilvl w:val="0"/>
          <w:numId w:val="0"/>
        </w:numPr>
        <w:pBdr>
          <w:top w:val="single" w:sz="4" w:space="1" w:color="auto"/>
          <w:left w:val="single" w:sz="4" w:space="4" w:color="auto"/>
          <w:bottom w:val="single" w:sz="4" w:space="1" w:color="auto"/>
          <w:right w:val="single" w:sz="4" w:space="4" w:color="auto"/>
        </w:pBdr>
        <w:jc w:val="center"/>
        <w:rPr>
          <w:b/>
          <w:bCs/>
          <w:i/>
          <w:iCs/>
          <w:sz w:val="32"/>
          <w:szCs w:val="32"/>
          <w:u w:val="single"/>
        </w:rPr>
      </w:pPr>
      <w:r w:rsidRPr="00231945">
        <w:rPr>
          <w:b/>
          <w:bCs/>
          <w:i/>
          <w:iCs/>
          <w:sz w:val="32"/>
          <w:szCs w:val="32"/>
          <w:u w:val="single"/>
        </w:rPr>
        <w:t>CENTRIC SOFTWARE TRADEMARK</w:t>
      </w:r>
      <w:r w:rsidR="004D43B7">
        <w:rPr>
          <w:rStyle w:val="FootnoteReference"/>
          <w:b/>
          <w:bCs/>
          <w:i/>
          <w:iCs/>
          <w:sz w:val="32"/>
          <w:szCs w:val="32"/>
          <w:u w:val="single"/>
        </w:rPr>
        <w:footnoteReference w:id="2"/>
      </w:r>
    </w:p>
    <w:p w14:paraId="3DAFEA55" w14:textId="77777777" w:rsidR="00231945" w:rsidRDefault="00231945" w:rsidP="00C17FA6">
      <w:pPr>
        <w:pStyle w:val="Secondarybullet"/>
        <w:numPr>
          <w:ilvl w:val="0"/>
          <w:numId w:val="0"/>
        </w:numPr>
      </w:pPr>
    </w:p>
    <w:tbl>
      <w:tblPr>
        <w:tblStyle w:val="TableGrid"/>
        <w:tblW w:w="0" w:type="auto"/>
        <w:tblLook w:val="04A0" w:firstRow="1" w:lastRow="0" w:firstColumn="1" w:lastColumn="0" w:noHBand="0" w:noVBand="1"/>
      </w:tblPr>
      <w:tblGrid>
        <w:gridCol w:w="4675"/>
        <w:gridCol w:w="4675"/>
      </w:tblGrid>
      <w:tr w:rsidR="00FB4C8B" w:rsidRPr="00FB4C8B" w14:paraId="12E78E7D" w14:textId="77777777" w:rsidTr="00FB4C8B">
        <w:tc>
          <w:tcPr>
            <w:tcW w:w="9350" w:type="dxa"/>
            <w:gridSpan w:val="2"/>
            <w:shd w:val="clear" w:color="auto" w:fill="262626" w:themeFill="text1" w:themeFillTint="D9"/>
          </w:tcPr>
          <w:p w14:paraId="511E4FC8" w14:textId="6336600A" w:rsidR="00FB4C8B" w:rsidRPr="00FB4C8B" w:rsidRDefault="004D43B7" w:rsidP="00FB4C8B">
            <w:pPr>
              <w:pStyle w:val="Secondarybullet"/>
              <w:numPr>
                <w:ilvl w:val="0"/>
                <w:numId w:val="0"/>
              </w:numPr>
              <w:jc w:val="center"/>
              <w:rPr>
                <w:b/>
                <w:bCs/>
                <w:color w:val="FFFFFF" w:themeColor="background1"/>
              </w:rPr>
            </w:pPr>
            <w:r>
              <w:rPr>
                <w:b/>
                <w:bCs/>
                <w:color w:val="FFFFFF" w:themeColor="background1"/>
              </w:rPr>
              <w:t>PARTNER AGREEMENT DETAILS</w:t>
            </w:r>
          </w:p>
        </w:tc>
      </w:tr>
      <w:tr w:rsidR="004D43B7" w:rsidRPr="00FB4C8B" w14:paraId="13A0E04F" w14:textId="77777777" w:rsidTr="00B800AB">
        <w:tc>
          <w:tcPr>
            <w:tcW w:w="4675" w:type="dxa"/>
            <w:shd w:val="clear" w:color="auto" w:fill="FFFFFF" w:themeFill="background1"/>
          </w:tcPr>
          <w:p w14:paraId="4B08545F" w14:textId="68FB13D2" w:rsidR="004D43B7" w:rsidRPr="004D43B7" w:rsidRDefault="004D43B7" w:rsidP="004D43B7">
            <w:pPr>
              <w:pStyle w:val="Secondarybullet"/>
              <w:numPr>
                <w:ilvl w:val="0"/>
                <w:numId w:val="0"/>
              </w:numPr>
            </w:pPr>
            <w:r>
              <w:t>Partner Agreement Name</w:t>
            </w:r>
            <w:r w:rsidR="001C5991">
              <w:t xml:space="preserve"> (“Partner Agreement”)</w:t>
            </w:r>
            <w:r>
              <w:t>:</w:t>
            </w:r>
          </w:p>
        </w:tc>
        <w:tc>
          <w:tcPr>
            <w:tcW w:w="4675" w:type="dxa"/>
            <w:shd w:val="clear" w:color="auto" w:fill="FFFFFF" w:themeFill="background1"/>
          </w:tcPr>
          <w:p w14:paraId="1F7CD916" w14:textId="0334468B" w:rsidR="004D43B7" w:rsidRPr="004D43B7" w:rsidRDefault="004D43B7" w:rsidP="004D43B7">
            <w:pPr>
              <w:pStyle w:val="Secondarybullet"/>
              <w:numPr>
                <w:ilvl w:val="0"/>
                <w:numId w:val="0"/>
              </w:numPr>
            </w:pPr>
          </w:p>
        </w:tc>
      </w:tr>
      <w:tr w:rsidR="004D43B7" w:rsidRPr="00FB4C8B" w14:paraId="4C477E4A" w14:textId="77777777" w:rsidTr="00B800AB">
        <w:tc>
          <w:tcPr>
            <w:tcW w:w="4675" w:type="dxa"/>
            <w:shd w:val="clear" w:color="auto" w:fill="FFFFFF" w:themeFill="background1"/>
          </w:tcPr>
          <w:p w14:paraId="4088DE8B" w14:textId="00CD80E1" w:rsidR="004D43B7" w:rsidRDefault="004D43B7" w:rsidP="004D43B7">
            <w:pPr>
              <w:pStyle w:val="Secondarybullet"/>
              <w:numPr>
                <w:ilvl w:val="0"/>
                <w:numId w:val="0"/>
              </w:numPr>
            </w:pPr>
            <w:r>
              <w:t>Partner Agreement Date:</w:t>
            </w:r>
          </w:p>
        </w:tc>
        <w:tc>
          <w:tcPr>
            <w:tcW w:w="4675" w:type="dxa"/>
            <w:shd w:val="clear" w:color="auto" w:fill="FFFFFF" w:themeFill="background1"/>
          </w:tcPr>
          <w:p w14:paraId="5DCE3EAE" w14:textId="77777777" w:rsidR="004D43B7" w:rsidRPr="004D43B7" w:rsidRDefault="004D43B7" w:rsidP="004D43B7">
            <w:pPr>
              <w:pStyle w:val="Secondarybullet"/>
              <w:numPr>
                <w:ilvl w:val="0"/>
                <w:numId w:val="0"/>
              </w:numPr>
            </w:pPr>
          </w:p>
        </w:tc>
      </w:tr>
      <w:tr w:rsidR="004D43B7" w:rsidRPr="00FB4C8B" w14:paraId="2B847E8B" w14:textId="77777777" w:rsidTr="00FB4C8B">
        <w:tc>
          <w:tcPr>
            <w:tcW w:w="9350" w:type="dxa"/>
            <w:gridSpan w:val="2"/>
            <w:shd w:val="clear" w:color="auto" w:fill="262626" w:themeFill="text1" w:themeFillTint="D9"/>
          </w:tcPr>
          <w:p w14:paraId="28A05FB6" w14:textId="07FC7835" w:rsidR="004D43B7" w:rsidRPr="00FB4C8B" w:rsidRDefault="004D43B7" w:rsidP="004D43B7">
            <w:pPr>
              <w:pStyle w:val="Secondarybullet"/>
              <w:numPr>
                <w:ilvl w:val="0"/>
                <w:numId w:val="0"/>
              </w:numPr>
              <w:jc w:val="center"/>
              <w:rPr>
                <w:b/>
                <w:bCs/>
                <w:color w:val="FFFFFF" w:themeColor="background1"/>
              </w:rPr>
            </w:pPr>
            <w:r w:rsidRPr="00FB4C8B">
              <w:rPr>
                <w:b/>
                <w:bCs/>
                <w:color w:val="FFFFFF" w:themeColor="background1"/>
              </w:rPr>
              <w:t>PARTNER DETAILS</w:t>
            </w:r>
          </w:p>
        </w:tc>
      </w:tr>
      <w:tr w:rsidR="0093386B" w14:paraId="67A5D353" w14:textId="77777777" w:rsidTr="00231945">
        <w:tc>
          <w:tcPr>
            <w:tcW w:w="4675" w:type="dxa"/>
          </w:tcPr>
          <w:p w14:paraId="376CE09E" w14:textId="77DBE878" w:rsidR="0093386B" w:rsidRDefault="00FB4C8B" w:rsidP="00C17FA6">
            <w:pPr>
              <w:pStyle w:val="Secondarybullet"/>
              <w:numPr>
                <w:ilvl w:val="0"/>
                <w:numId w:val="0"/>
              </w:numPr>
            </w:pPr>
            <w:r>
              <w:t>Partner Name</w:t>
            </w:r>
            <w:r w:rsidR="0093386B">
              <w:t>:</w:t>
            </w:r>
          </w:p>
        </w:tc>
        <w:tc>
          <w:tcPr>
            <w:tcW w:w="4675" w:type="dxa"/>
          </w:tcPr>
          <w:p w14:paraId="66F1DC85" w14:textId="77777777" w:rsidR="0093386B" w:rsidRDefault="0093386B" w:rsidP="00C17FA6">
            <w:pPr>
              <w:pStyle w:val="Secondarybullet"/>
              <w:numPr>
                <w:ilvl w:val="0"/>
                <w:numId w:val="0"/>
              </w:numPr>
            </w:pPr>
          </w:p>
        </w:tc>
      </w:tr>
      <w:tr w:rsidR="00231945" w14:paraId="1C70A76A" w14:textId="77777777" w:rsidTr="00231945">
        <w:tc>
          <w:tcPr>
            <w:tcW w:w="4675" w:type="dxa"/>
          </w:tcPr>
          <w:p w14:paraId="58521B4A" w14:textId="0E1F1818" w:rsidR="00231945" w:rsidRDefault="00FB4C8B" w:rsidP="00C17FA6">
            <w:pPr>
              <w:pStyle w:val="Secondarybullet"/>
              <w:numPr>
                <w:ilvl w:val="0"/>
                <w:numId w:val="0"/>
              </w:numPr>
            </w:pPr>
            <w:r>
              <w:t xml:space="preserve">Partner </w:t>
            </w:r>
            <w:r w:rsidR="00231945">
              <w:t>Contact Name:</w:t>
            </w:r>
          </w:p>
        </w:tc>
        <w:tc>
          <w:tcPr>
            <w:tcW w:w="4675" w:type="dxa"/>
          </w:tcPr>
          <w:p w14:paraId="60EDC377" w14:textId="77777777" w:rsidR="00231945" w:rsidRDefault="00231945" w:rsidP="00C17FA6">
            <w:pPr>
              <w:pStyle w:val="Secondarybullet"/>
              <w:numPr>
                <w:ilvl w:val="0"/>
                <w:numId w:val="0"/>
              </w:numPr>
            </w:pPr>
          </w:p>
        </w:tc>
      </w:tr>
      <w:tr w:rsidR="00231945" w14:paraId="619B542E" w14:textId="77777777" w:rsidTr="00231945">
        <w:tc>
          <w:tcPr>
            <w:tcW w:w="4675" w:type="dxa"/>
          </w:tcPr>
          <w:p w14:paraId="28D358AA" w14:textId="4EE6CE36" w:rsidR="00231945" w:rsidRDefault="00FB4C8B" w:rsidP="00C17FA6">
            <w:pPr>
              <w:pStyle w:val="Secondarybullet"/>
              <w:numPr>
                <w:ilvl w:val="0"/>
                <w:numId w:val="0"/>
              </w:numPr>
            </w:pPr>
            <w:r>
              <w:t xml:space="preserve">Partner Contact </w:t>
            </w:r>
            <w:r w:rsidR="00231945">
              <w:t>Position:</w:t>
            </w:r>
          </w:p>
        </w:tc>
        <w:tc>
          <w:tcPr>
            <w:tcW w:w="4675" w:type="dxa"/>
          </w:tcPr>
          <w:p w14:paraId="4EFD2C5A" w14:textId="77777777" w:rsidR="00231945" w:rsidRDefault="00231945" w:rsidP="00C17FA6">
            <w:pPr>
              <w:pStyle w:val="Secondarybullet"/>
              <w:numPr>
                <w:ilvl w:val="0"/>
                <w:numId w:val="0"/>
              </w:numPr>
            </w:pPr>
          </w:p>
        </w:tc>
      </w:tr>
      <w:tr w:rsidR="00231945" w14:paraId="522AC4BC" w14:textId="77777777" w:rsidTr="00231945">
        <w:tc>
          <w:tcPr>
            <w:tcW w:w="4675" w:type="dxa"/>
          </w:tcPr>
          <w:p w14:paraId="1EF96099" w14:textId="399F141D" w:rsidR="00231945" w:rsidRDefault="00FB4C8B" w:rsidP="00C17FA6">
            <w:pPr>
              <w:pStyle w:val="Secondarybullet"/>
              <w:numPr>
                <w:ilvl w:val="0"/>
                <w:numId w:val="0"/>
              </w:numPr>
            </w:pPr>
            <w:r>
              <w:t xml:space="preserve">Partner Contact </w:t>
            </w:r>
            <w:r w:rsidR="00231945">
              <w:t>Email address:</w:t>
            </w:r>
          </w:p>
        </w:tc>
        <w:tc>
          <w:tcPr>
            <w:tcW w:w="4675" w:type="dxa"/>
          </w:tcPr>
          <w:p w14:paraId="5FFB9908" w14:textId="77777777" w:rsidR="00231945" w:rsidRDefault="00231945" w:rsidP="00C17FA6">
            <w:pPr>
              <w:pStyle w:val="Secondarybullet"/>
              <w:numPr>
                <w:ilvl w:val="0"/>
                <w:numId w:val="0"/>
              </w:numPr>
            </w:pPr>
          </w:p>
        </w:tc>
      </w:tr>
      <w:tr w:rsidR="00231945" w14:paraId="0802EB07" w14:textId="77777777" w:rsidTr="00231945">
        <w:tc>
          <w:tcPr>
            <w:tcW w:w="4675" w:type="dxa"/>
          </w:tcPr>
          <w:p w14:paraId="4DCA51AA" w14:textId="78E4A08D" w:rsidR="00231945" w:rsidRDefault="00FB4C8B" w:rsidP="00C17FA6">
            <w:pPr>
              <w:pStyle w:val="Secondarybullet"/>
              <w:numPr>
                <w:ilvl w:val="0"/>
                <w:numId w:val="0"/>
              </w:numPr>
            </w:pPr>
            <w:r>
              <w:t xml:space="preserve">Partner Contact </w:t>
            </w:r>
            <w:r w:rsidR="00231945">
              <w:t>Phone number:</w:t>
            </w:r>
          </w:p>
        </w:tc>
        <w:tc>
          <w:tcPr>
            <w:tcW w:w="4675" w:type="dxa"/>
          </w:tcPr>
          <w:p w14:paraId="65ABB9C7" w14:textId="77777777" w:rsidR="00231945" w:rsidRDefault="00231945" w:rsidP="00C17FA6">
            <w:pPr>
              <w:pStyle w:val="Secondarybullet"/>
              <w:numPr>
                <w:ilvl w:val="0"/>
                <w:numId w:val="0"/>
              </w:numPr>
            </w:pPr>
          </w:p>
        </w:tc>
      </w:tr>
      <w:tr w:rsidR="00FB4C8B" w14:paraId="187D8C1B" w14:textId="77777777" w:rsidTr="00FB4C8B">
        <w:tc>
          <w:tcPr>
            <w:tcW w:w="9350" w:type="dxa"/>
            <w:gridSpan w:val="2"/>
            <w:shd w:val="clear" w:color="auto" w:fill="262626" w:themeFill="text1" w:themeFillTint="D9"/>
          </w:tcPr>
          <w:p w14:paraId="3EFA0423" w14:textId="5CAB5A9A" w:rsidR="00FB4C8B" w:rsidRPr="00FB4C8B" w:rsidRDefault="00FB4C8B" w:rsidP="00FB4C8B">
            <w:pPr>
              <w:pStyle w:val="Secondarybullet"/>
              <w:numPr>
                <w:ilvl w:val="0"/>
                <w:numId w:val="0"/>
              </w:numPr>
              <w:jc w:val="center"/>
              <w:rPr>
                <w:b/>
                <w:bCs/>
                <w:color w:val="FFFFFF" w:themeColor="background1"/>
              </w:rPr>
            </w:pPr>
            <w:r w:rsidRPr="00FB4C8B">
              <w:rPr>
                <w:b/>
                <w:bCs/>
                <w:color w:val="FFFFFF" w:themeColor="background1"/>
              </w:rPr>
              <w:t>CENTRIC SOFTWARE TRADEMARK INFORMATION</w:t>
            </w:r>
          </w:p>
        </w:tc>
      </w:tr>
      <w:tr w:rsidR="00231945" w14:paraId="53B00928" w14:textId="77777777" w:rsidTr="00231945">
        <w:tc>
          <w:tcPr>
            <w:tcW w:w="4675" w:type="dxa"/>
          </w:tcPr>
          <w:p w14:paraId="2374B609" w14:textId="0332C61C" w:rsidR="00231945" w:rsidRDefault="00231945" w:rsidP="00C17FA6">
            <w:pPr>
              <w:pStyle w:val="Secondarybullet"/>
              <w:numPr>
                <w:ilvl w:val="0"/>
                <w:numId w:val="0"/>
              </w:numPr>
            </w:pPr>
            <w:r>
              <w:t>Centric Software Trademark</w:t>
            </w:r>
            <w:r w:rsidR="001C5991">
              <w:t xml:space="preserve"> to be</w:t>
            </w:r>
            <w:r>
              <w:t xml:space="preserve"> use</w:t>
            </w:r>
            <w:r w:rsidR="001C5991">
              <w:t>d (“Centric Software Trademark”)</w:t>
            </w:r>
          </w:p>
        </w:tc>
        <w:tc>
          <w:tcPr>
            <w:tcW w:w="4675" w:type="dxa"/>
          </w:tcPr>
          <w:p w14:paraId="4F784305" w14:textId="77777777" w:rsidR="00231945" w:rsidRDefault="00231945" w:rsidP="00C17FA6">
            <w:pPr>
              <w:pStyle w:val="Secondarybullet"/>
              <w:numPr>
                <w:ilvl w:val="0"/>
                <w:numId w:val="0"/>
              </w:numPr>
            </w:pPr>
          </w:p>
        </w:tc>
      </w:tr>
      <w:tr w:rsidR="00231945" w14:paraId="5D92A12F" w14:textId="77777777" w:rsidTr="00231945">
        <w:tc>
          <w:tcPr>
            <w:tcW w:w="4675" w:type="dxa"/>
          </w:tcPr>
          <w:p w14:paraId="235C246A" w14:textId="7592D161" w:rsidR="00231945" w:rsidRDefault="001C5991" w:rsidP="00C17FA6">
            <w:pPr>
              <w:pStyle w:val="Secondarybullet"/>
              <w:numPr>
                <w:ilvl w:val="0"/>
                <w:numId w:val="0"/>
              </w:numPr>
            </w:pPr>
            <w:r>
              <w:t>Description of</w:t>
            </w:r>
            <w:r w:rsidR="00231945">
              <w:t xml:space="preserve"> the purpose for, and the </w:t>
            </w:r>
            <w:proofErr w:type="gramStart"/>
            <w:r w:rsidR="00231945">
              <w:t>manner in which</w:t>
            </w:r>
            <w:proofErr w:type="gramEnd"/>
            <w:r w:rsidR="00231945">
              <w:t xml:space="preserve"> the Centric Software Trademark</w:t>
            </w:r>
            <w:r>
              <w:t xml:space="preserve"> is to be used (“Permitted Use”)</w:t>
            </w:r>
          </w:p>
        </w:tc>
        <w:tc>
          <w:tcPr>
            <w:tcW w:w="4675" w:type="dxa"/>
          </w:tcPr>
          <w:p w14:paraId="20EDCB07" w14:textId="77777777" w:rsidR="00231945" w:rsidRDefault="00231945" w:rsidP="00C17FA6">
            <w:pPr>
              <w:pStyle w:val="Secondarybullet"/>
              <w:numPr>
                <w:ilvl w:val="0"/>
                <w:numId w:val="0"/>
              </w:numPr>
            </w:pPr>
          </w:p>
        </w:tc>
      </w:tr>
      <w:tr w:rsidR="00231945" w14:paraId="3A74E026" w14:textId="77777777" w:rsidTr="00231945">
        <w:tc>
          <w:tcPr>
            <w:tcW w:w="4675" w:type="dxa"/>
          </w:tcPr>
          <w:p w14:paraId="560AB1EF" w14:textId="2B7D77EF" w:rsidR="00231945" w:rsidRDefault="00231945" w:rsidP="00C17FA6">
            <w:pPr>
              <w:pStyle w:val="Secondarybullet"/>
              <w:numPr>
                <w:ilvl w:val="0"/>
                <w:numId w:val="0"/>
              </w:numPr>
            </w:pPr>
            <w:r>
              <w:t>Please specify the legal entity that will be using the Centric Software trademark</w:t>
            </w:r>
          </w:p>
        </w:tc>
        <w:tc>
          <w:tcPr>
            <w:tcW w:w="4675" w:type="dxa"/>
          </w:tcPr>
          <w:p w14:paraId="73590DD7" w14:textId="77777777" w:rsidR="00231945" w:rsidRDefault="00231945" w:rsidP="00C17FA6">
            <w:pPr>
              <w:pStyle w:val="Secondarybullet"/>
              <w:numPr>
                <w:ilvl w:val="0"/>
                <w:numId w:val="0"/>
              </w:numPr>
            </w:pPr>
          </w:p>
        </w:tc>
      </w:tr>
      <w:tr w:rsidR="00231945" w14:paraId="237DCA22" w14:textId="77777777" w:rsidTr="00231945">
        <w:tc>
          <w:tcPr>
            <w:tcW w:w="4675" w:type="dxa"/>
          </w:tcPr>
          <w:p w14:paraId="7E8F111B" w14:textId="47DDCF37" w:rsidR="00231945" w:rsidRDefault="00231945" w:rsidP="00C17FA6">
            <w:pPr>
              <w:pStyle w:val="Secondarybullet"/>
              <w:numPr>
                <w:ilvl w:val="0"/>
                <w:numId w:val="0"/>
              </w:numPr>
            </w:pPr>
            <w:r>
              <w:t xml:space="preserve">Period of </w:t>
            </w:r>
            <w:r w:rsidR="001C5991">
              <w:t>U</w:t>
            </w:r>
            <w:r>
              <w:t>se</w:t>
            </w:r>
          </w:p>
        </w:tc>
        <w:tc>
          <w:tcPr>
            <w:tcW w:w="4675" w:type="dxa"/>
          </w:tcPr>
          <w:p w14:paraId="51902F92" w14:textId="77777777" w:rsidR="00231945" w:rsidRDefault="00231945" w:rsidP="00C17FA6">
            <w:pPr>
              <w:pStyle w:val="Secondarybullet"/>
              <w:numPr>
                <w:ilvl w:val="0"/>
                <w:numId w:val="0"/>
              </w:numPr>
            </w:pPr>
          </w:p>
        </w:tc>
      </w:tr>
      <w:tr w:rsidR="00FB4C8B" w14:paraId="03C26F81" w14:textId="77777777" w:rsidTr="00231945">
        <w:tc>
          <w:tcPr>
            <w:tcW w:w="4675" w:type="dxa"/>
          </w:tcPr>
          <w:p w14:paraId="2C3719CF" w14:textId="6FEA1B80" w:rsidR="00FB4C8B" w:rsidRDefault="00FB4C8B" w:rsidP="00C17FA6">
            <w:pPr>
              <w:pStyle w:val="Secondarybullet"/>
              <w:numPr>
                <w:ilvl w:val="0"/>
                <w:numId w:val="0"/>
              </w:numPr>
            </w:pPr>
            <w:r>
              <w:t>Territory, as applicable</w:t>
            </w:r>
          </w:p>
        </w:tc>
        <w:tc>
          <w:tcPr>
            <w:tcW w:w="4675" w:type="dxa"/>
          </w:tcPr>
          <w:p w14:paraId="58E5D252" w14:textId="77777777" w:rsidR="00FB4C8B" w:rsidRDefault="00FB4C8B" w:rsidP="00C17FA6">
            <w:pPr>
              <w:pStyle w:val="Secondarybullet"/>
              <w:numPr>
                <w:ilvl w:val="0"/>
                <w:numId w:val="0"/>
              </w:numPr>
            </w:pPr>
          </w:p>
        </w:tc>
      </w:tr>
      <w:tr w:rsidR="00231945" w14:paraId="6CAB495C" w14:textId="77777777" w:rsidTr="00231945">
        <w:tc>
          <w:tcPr>
            <w:tcW w:w="4675" w:type="dxa"/>
          </w:tcPr>
          <w:p w14:paraId="155884C9" w14:textId="37072462" w:rsidR="00231945" w:rsidRDefault="001C5991" w:rsidP="00C17FA6">
            <w:pPr>
              <w:pStyle w:val="Secondarybullet"/>
              <w:numPr>
                <w:ilvl w:val="0"/>
                <w:numId w:val="0"/>
              </w:numPr>
            </w:pPr>
            <w:r>
              <w:t>Restrictions on Use</w:t>
            </w:r>
          </w:p>
        </w:tc>
        <w:tc>
          <w:tcPr>
            <w:tcW w:w="4675" w:type="dxa"/>
          </w:tcPr>
          <w:p w14:paraId="7FEAC598" w14:textId="77777777" w:rsidR="00231945" w:rsidRDefault="00231945" w:rsidP="00C17FA6">
            <w:pPr>
              <w:pStyle w:val="Secondarybullet"/>
              <w:numPr>
                <w:ilvl w:val="0"/>
                <w:numId w:val="0"/>
              </w:numPr>
            </w:pPr>
          </w:p>
        </w:tc>
      </w:tr>
      <w:tr w:rsidR="001C5991" w14:paraId="4A1E6E5F" w14:textId="77777777" w:rsidTr="00231945">
        <w:tc>
          <w:tcPr>
            <w:tcW w:w="4675" w:type="dxa"/>
          </w:tcPr>
          <w:p w14:paraId="460799FE" w14:textId="76842C83" w:rsidR="001C5991" w:rsidRDefault="001C5991" w:rsidP="00C17FA6">
            <w:pPr>
              <w:pStyle w:val="Secondarybullet"/>
              <w:numPr>
                <w:ilvl w:val="0"/>
                <w:numId w:val="0"/>
              </w:numPr>
            </w:pPr>
            <w:r>
              <w:t>Required Trademark Notice</w:t>
            </w:r>
          </w:p>
        </w:tc>
        <w:tc>
          <w:tcPr>
            <w:tcW w:w="4675" w:type="dxa"/>
          </w:tcPr>
          <w:p w14:paraId="54C404B3" w14:textId="77777777" w:rsidR="001C5991" w:rsidRDefault="001C5991" w:rsidP="00C17FA6">
            <w:pPr>
              <w:pStyle w:val="Secondarybullet"/>
              <w:numPr>
                <w:ilvl w:val="0"/>
                <w:numId w:val="0"/>
              </w:numPr>
            </w:pPr>
            <w:r>
              <w:t>Notice: [</w:t>
            </w:r>
            <w:r w:rsidRPr="001C5991">
              <w:rPr>
                <w:highlight w:val="yellow"/>
              </w:rPr>
              <w:t>LANGUAGE</w:t>
            </w:r>
            <w:r>
              <w:t>]</w:t>
            </w:r>
          </w:p>
          <w:p w14:paraId="2CAB7E71" w14:textId="5F6AAE85" w:rsidR="001C5991" w:rsidRDefault="001C5991" w:rsidP="00C17FA6">
            <w:pPr>
              <w:pStyle w:val="Secondarybullet"/>
              <w:numPr>
                <w:ilvl w:val="0"/>
                <w:numId w:val="0"/>
              </w:numPr>
            </w:pPr>
            <w:r>
              <w:t>Placement requirements: [</w:t>
            </w:r>
            <w:r w:rsidRPr="001C5991">
              <w:rPr>
                <w:highlight w:val="yellow"/>
              </w:rPr>
              <w:t>LOCATION, SIZE, AND OTHER CRITERIA.</w:t>
            </w:r>
            <w:r>
              <w:t>]</w:t>
            </w:r>
          </w:p>
        </w:tc>
      </w:tr>
    </w:tbl>
    <w:p w14:paraId="5612C6AF" w14:textId="77777777" w:rsidR="00231945" w:rsidRDefault="00231945" w:rsidP="00C17FA6">
      <w:pPr>
        <w:pStyle w:val="Secondarybullet"/>
        <w:numPr>
          <w:ilvl w:val="0"/>
          <w:numId w:val="0"/>
        </w:numPr>
      </w:pPr>
    </w:p>
    <w:p w14:paraId="33315A80" w14:textId="60262A77" w:rsidR="004D43B7" w:rsidRDefault="004D43B7" w:rsidP="004D43B7">
      <w:pPr>
        <w:pStyle w:val="Secondarybullet"/>
        <w:numPr>
          <w:ilvl w:val="0"/>
          <w:numId w:val="2"/>
        </w:numPr>
        <w:jc w:val="both"/>
      </w:pPr>
      <w:r>
        <w:t>This Partner Request Form for the Use of Centric Software Trademark (“the Partner Request Form”) is subject to the terms and conditions of the Partner Agreement.</w:t>
      </w:r>
    </w:p>
    <w:p w14:paraId="2F99CAAA" w14:textId="6AFFE881" w:rsidR="0028417B" w:rsidRDefault="0028417B" w:rsidP="004D43B7">
      <w:pPr>
        <w:pStyle w:val="Secondarybullet"/>
        <w:numPr>
          <w:ilvl w:val="0"/>
          <w:numId w:val="2"/>
        </w:numPr>
        <w:jc w:val="both"/>
      </w:pPr>
      <w:r>
        <w:t>Partner shall provide Centric Software with a draft of all marketing materials on which the Centric Software</w:t>
      </w:r>
      <w:r w:rsidR="001C5991">
        <w:t xml:space="preserve"> Trademark</w:t>
      </w:r>
      <w:r>
        <w:t xml:space="preserve"> is to be used, for Centric Software’s prior written approval to such use, to ensure the proper use of the Centric Software Trademark.</w:t>
      </w:r>
    </w:p>
    <w:p w14:paraId="7F889F5B" w14:textId="534064DE" w:rsidR="0093386B" w:rsidRDefault="0093386B" w:rsidP="004D43B7">
      <w:pPr>
        <w:pStyle w:val="Secondarybullet"/>
        <w:numPr>
          <w:ilvl w:val="0"/>
          <w:numId w:val="2"/>
        </w:numPr>
        <w:jc w:val="both"/>
      </w:pPr>
      <w:r>
        <w:t xml:space="preserve">Centric Software hereby grants </w:t>
      </w:r>
      <w:r w:rsidR="00FB4C8B">
        <w:t>the Partner</w:t>
      </w:r>
      <w:r>
        <w:t xml:space="preserve"> a </w:t>
      </w:r>
      <w:r w:rsidR="00FB4C8B">
        <w:t xml:space="preserve">limited, </w:t>
      </w:r>
      <w:r>
        <w:t>non-exclusive, non-transferable</w:t>
      </w:r>
      <w:r w:rsidR="00BB3BDF">
        <w:t>, royalty-free license to use the Centric Software Trademark solely</w:t>
      </w:r>
      <w:r w:rsidR="00FB4C8B">
        <w:t xml:space="preserve"> for the </w:t>
      </w:r>
      <w:r w:rsidR="001C5991">
        <w:t>T</w:t>
      </w:r>
      <w:r w:rsidR="00FB4C8B">
        <w:t xml:space="preserve">erritory and </w:t>
      </w:r>
      <w:r w:rsidR="001C5991">
        <w:t>the Permitted Use</w:t>
      </w:r>
      <w:r w:rsidR="0028417B">
        <w:t xml:space="preserve"> for the </w:t>
      </w:r>
      <w:r w:rsidR="001C5991">
        <w:t>P</w:t>
      </w:r>
      <w:r w:rsidR="0028417B">
        <w:t xml:space="preserve">eriod of </w:t>
      </w:r>
      <w:r w:rsidR="001C5991">
        <w:t>U</w:t>
      </w:r>
      <w:r w:rsidR="0028417B">
        <w:t>se (or until this permission is earlier revoked by Centric Software in its sole discretion)</w:t>
      </w:r>
      <w:r w:rsidR="00BB3BDF">
        <w:t xml:space="preserve">, </w:t>
      </w:r>
      <w:r w:rsidR="00FB4C8B">
        <w:t>as described</w:t>
      </w:r>
      <w:r w:rsidR="0028417B">
        <w:t xml:space="preserve"> or depicted</w:t>
      </w:r>
      <w:r w:rsidR="00FB4C8B">
        <w:t xml:space="preserve"> in </w:t>
      </w:r>
      <w:r w:rsidR="001C5991">
        <w:t>the Centric Software Trademark Information</w:t>
      </w:r>
      <w:r w:rsidR="00FB4C8B">
        <w:t xml:space="preserve"> without modification (including without deletion of any trademark markings or legends</w:t>
      </w:r>
      <w:r w:rsidR="0028417B">
        <w:t xml:space="preserve"> and in the size and placement set forth therein</w:t>
      </w:r>
      <w:r w:rsidR="00FB4C8B">
        <w:t>)</w:t>
      </w:r>
      <w:r w:rsidR="004D4E9A">
        <w:t>.</w:t>
      </w:r>
    </w:p>
    <w:p w14:paraId="1150E20F" w14:textId="582715E3" w:rsidR="0028417B" w:rsidRDefault="0028417B" w:rsidP="004D43B7">
      <w:pPr>
        <w:pStyle w:val="Secondarybullet"/>
        <w:numPr>
          <w:ilvl w:val="0"/>
          <w:numId w:val="2"/>
        </w:numPr>
        <w:jc w:val="both"/>
      </w:pPr>
      <w:r>
        <w:t>Partner’s right to use the Centric Software Trademark is solely as set forth in this</w:t>
      </w:r>
      <w:r w:rsidR="004D43B7">
        <w:t xml:space="preserve"> Partner</w:t>
      </w:r>
      <w:r>
        <w:t xml:space="preserve"> Request Form. No other use of the Centric Software Trademark is permitted without the express </w:t>
      </w:r>
      <w:r w:rsidR="001C5991">
        <w:t xml:space="preserve">written </w:t>
      </w:r>
      <w:r>
        <w:t>consent of Centric Software.</w:t>
      </w:r>
    </w:p>
    <w:p w14:paraId="4EB10CB7" w14:textId="650265D1" w:rsidR="004D4E9A" w:rsidRDefault="0028417B" w:rsidP="004D43B7">
      <w:pPr>
        <w:pStyle w:val="Secondarybullet"/>
        <w:numPr>
          <w:ilvl w:val="0"/>
          <w:numId w:val="2"/>
        </w:numPr>
        <w:jc w:val="both"/>
      </w:pPr>
      <w:r>
        <w:t>Partner</w:t>
      </w:r>
      <w:r w:rsidR="004D4E9A">
        <w:t xml:space="preserve"> acknowledge</w:t>
      </w:r>
      <w:r>
        <w:t>s</w:t>
      </w:r>
      <w:r w:rsidR="004D4E9A">
        <w:t xml:space="preserve"> that Centric Software is the sole owner of </w:t>
      </w:r>
      <w:r>
        <w:t xml:space="preserve">all rights, titles and interests in </w:t>
      </w:r>
      <w:r w:rsidR="004D4E9A">
        <w:t xml:space="preserve">the Centric Software Trademark and </w:t>
      </w:r>
      <w:r>
        <w:t>Partner</w:t>
      </w:r>
      <w:r w:rsidR="004D4E9A">
        <w:t xml:space="preserve"> agree</w:t>
      </w:r>
      <w:r>
        <w:t>s</w:t>
      </w:r>
      <w:r w:rsidR="004D4E9A">
        <w:t xml:space="preserve"> that </w:t>
      </w:r>
      <w:r>
        <w:t>Partner</w:t>
      </w:r>
      <w:r w:rsidR="004D4E9A">
        <w:t xml:space="preserve"> will take no action inconsistent with Centric Software’s ownership in the Centric Software Trademark. </w:t>
      </w:r>
    </w:p>
    <w:p w14:paraId="00E9B488" w14:textId="77777777" w:rsidR="0028417B" w:rsidRDefault="0028417B" w:rsidP="004D43B7">
      <w:pPr>
        <w:pStyle w:val="Secondarybullet"/>
        <w:numPr>
          <w:ilvl w:val="0"/>
          <w:numId w:val="2"/>
        </w:numPr>
        <w:jc w:val="both"/>
      </w:pPr>
      <w:r>
        <w:t xml:space="preserve">Partner shall not depict the Centric Software Trademark in any manner or in any materials that would tend to denigrate, disparage, tarnish, present in a false light, or otherwise reflect negatively on the Centric Software Trademark, Centric </w:t>
      </w:r>
      <w:proofErr w:type="gramStart"/>
      <w:r>
        <w:t>Software</w:t>
      </w:r>
      <w:proofErr w:type="gramEnd"/>
      <w:r>
        <w:t xml:space="preserve"> or any of its affiliates, or any of their respective products or services.</w:t>
      </w:r>
    </w:p>
    <w:p w14:paraId="73D9EBFC" w14:textId="74754A30" w:rsidR="004D4E9A" w:rsidRDefault="0028417B" w:rsidP="004D43B7">
      <w:pPr>
        <w:pStyle w:val="Secondarybullet"/>
        <w:numPr>
          <w:ilvl w:val="0"/>
          <w:numId w:val="2"/>
        </w:numPr>
        <w:jc w:val="both"/>
      </w:pPr>
      <w:r>
        <w:t xml:space="preserve">Centric Software may revoke this permission at any time by written notice if Partner violates any term or condition of this </w:t>
      </w:r>
      <w:r w:rsidR="001C5991">
        <w:t xml:space="preserve">Partner </w:t>
      </w:r>
      <w:r>
        <w:t>Request Form or the</w:t>
      </w:r>
      <w:r w:rsidR="001C5991">
        <w:t xml:space="preserve"> P</w:t>
      </w:r>
      <w:r>
        <w:t xml:space="preserve">artner </w:t>
      </w:r>
      <w:r w:rsidR="001C5991">
        <w:t>A</w:t>
      </w:r>
      <w:r>
        <w:t xml:space="preserve">greement. </w:t>
      </w:r>
    </w:p>
    <w:p w14:paraId="0FF74A0E" w14:textId="3F291ED8" w:rsidR="009250FE" w:rsidRDefault="009250FE" w:rsidP="004D43B7">
      <w:pPr>
        <w:pStyle w:val="Secondarybullet"/>
        <w:numPr>
          <w:ilvl w:val="0"/>
          <w:numId w:val="2"/>
        </w:numPr>
        <w:jc w:val="both"/>
      </w:pPr>
      <w:r>
        <w:t xml:space="preserve">Partner acknowledges that Centric Software makes no representation or warranty, whether express, implied, </w:t>
      </w:r>
      <w:proofErr w:type="gramStart"/>
      <w:r>
        <w:t>statutory</w:t>
      </w:r>
      <w:proofErr w:type="gramEnd"/>
      <w:r>
        <w:t xml:space="preserve"> or otherwise, all of which are expressly disclaimed.</w:t>
      </w:r>
    </w:p>
    <w:p w14:paraId="27912AF9" w14:textId="45814265" w:rsidR="009250FE" w:rsidRDefault="009250FE" w:rsidP="004D43B7">
      <w:pPr>
        <w:pStyle w:val="Secondarybullet"/>
        <w:numPr>
          <w:ilvl w:val="0"/>
          <w:numId w:val="2"/>
        </w:numPr>
        <w:jc w:val="both"/>
      </w:pPr>
      <w:r>
        <w:t xml:space="preserve">Partner shall indemnify, </w:t>
      </w:r>
      <w:proofErr w:type="gramStart"/>
      <w:r>
        <w:t>defend</w:t>
      </w:r>
      <w:proofErr w:type="gramEnd"/>
      <w:r>
        <w:t xml:space="preserve"> and hold harmless Centric Software and its affiliates from and against any claims, judgements, damages, liabilities, settlements, losses, costs and expenses, including attorney's fees and disbursements arising from or relating to any breach by Partner of the terms of this </w:t>
      </w:r>
      <w:r w:rsidR="001C5991">
        <w:t xml:space="preserve">Partner </w:t>
      </w:r>
      <w:r>
        <w:t>Request Form.</w:t>
      </w:r>
    </w:p>
    <w:p w14:paraId="1DC74CE0" w14:textId="77777777" w:rsidR="009250FE" w:rsidRPr="004D43B7" w:rsidRDefault="009250FE" w:rsidP="009250FE">
      <w:pPr>
        <w:ind w:left="284"/>
        <w:jc w:val="both"/>
      </w:pPr>
    </w:p>
    <w:p w14:paraId="0F4DA28F" w14:textId="77777777" w:rsidR="004D43B7" w:rsidRDefault="004D43B7">
      <w:pPr>
        <w:spacing w:after="160" w:line="259" w:lineRule="auto"/>
      </w:pPr>
      <w:r>
        <w:br w:type="page"/>
      </w:r>
    </w:p>
    <w:p w14:paraId="01DCFF20" w14:textId="4BD90113" w:rsidR="009250FE" w:rsidRPr="004D43B7" w:rsidRDefault="009250FE" w:rsidP="009250FE">
      <w:pPr>
        <w:ind w:left="284"/>
        <w:jc w:val="both"/>
      </w:pPr>
      <w:r w:rsidRPr="004D43B7">
        <w:lastRenderedPageBreak/>
        <w:t xml:space="preserve">IN WITNESS WHEREOF, the </w:t>
      </w:r>
      <w:r w:rsidR="004D43B7">
        <w:t>p</w:t>
      </w:r>
      <w:r w:rsidRPr="004D43B7">
        <w:t xml:space="preserve">arties have caused this </w:t>
      </w:r>
      <w:r w:rsidR="001C5991">
        <w:t xml:space="preserve">Partner </w:t>
      </w:r>
      <w:r w:rsidRPr="004D43B7">
        <w:t>Request Form to be signed by the authorized representatives.</w:t>
      </w:r>
    </w:p>
    <w:p w14:paraId="1634289F" w14:textId="4A93CB16" w:rsidR="009250FE" w:rsidRPr="004D43B7" w:rsidRDefault="009250FE" w:rsidP="009250FE">
      <w:pPr>
        <w:ind w:left="284"/>
        <w:jc w:val="both"/>
      </w:pPr>
    </w:p>
    <w:tbl>
      <w:tblPr>
        <w:tblStyle w:val="TableGrid"/>
        <w:tblW w:w="0" w:type="auto"/>
        <w:tblInd w:w="284" w:type="dxa"/>
        <w:tblLook w:val="04A0" w:firstRow="1" w:lastRow="0" w:firstColumn="1" w:lastColumn="0" w:noHBand="0" w:noVBand="1"/>
      </w:tblPr>
      <w:tblGrid>
        <w:gridCol w:w="4539"/>
        <w:gridCol w:w="4527"/>
      </w:tblGrid>
      <w:tr w:rsidR="009250FE" w:rsidRPr="004D43B7" w14:paraId="353F11D5" w14:textId="77777777" w:rsidTr="009250FE">
        <w:tc>
          <w:tcPr>
            <w:tcW w:w="4675" w:type="dxa"/>
          </w:tcPr>
          <w:p w14:paraId="03938A4C" w14:textId="5929BDC7" w:rsidR="009250FE" w:rsidRPr="004D43B7" w:rsidRDefault="009250FE" w:rsidP="009250FE">
            <w:pPr>
              <w:jc w:val="both"/>
            </w:pPr>
            <w:r w:rsidRPr="004D43B7">
              <w:t xml:space="preserve">Partner    </w:t>
            </w:r>
          </w:p>
        </w:tc>
        <w:tc>
          <w:tcPr>
            <w:tcW w:w="4675" w:type="dxa"/>
          </w:tcPr>
          <w:p w14:paraId="4E2D2707" w14:textId="1BACDF82" w:rsidR="009250FE" w:rsidRPr="004D43B7" w:rsidRDefault="009250FE" w:rsidP="009250FE">
            <w:pPr>
              <w:jc w:val="both"/>
            </w:pPr>
            <w:r w:rsidRPr="004D43B7">
              <w:t>Centric Software</w:t>
            </w:r>
          </w:p>
        </w:tc>
      </w:tr>
      <w:tr w:rsidR="009250FE" w:rsidRPr="004D43B7" w14:paraId="3E21E46B" w14:textId="77777777" w:rsidTr="009250FE">
        <w:tc>
          <w:tcPr>
            <w:tcW w:w="4675" w:type="dxa"/>
          </w:tcPr>
          <w:p w14:paraId="1218CC62" w14:textId="3715F755" w:rsidR="009250FE" w:rsidRPr="004D43B7" w:rsidRDefault="009250FE" w:rsidP="009250FE">
            <w:pPr>
              <w:jc w:val="both"/>
            </w:pPr>
            <w:proofErr w:type="gramStart"/>
            <w:r w:rsidRPr="004D43B7">
              <w:t>By:_</w:t>
            </w:r>
            <w:proofErr w:type="gramEnd"/>
            <w:r w:rsidRPr="004D43B7">
              <w:t>_________________</w:t>
            </w:r>
          </w:p>
        </w:tc>
        <w:tc>
          <w:tcPr>
            <w:tcW w:w="4675" w:type="dxa"/>
          </w:tcPr>
          <w:p w14:paraId="5C658811" w14:textId="76721446" w:rsidR="009250FE" w:rsidRPr="004D43B7" w:rsidRDefault="009250FE" w:rsidP="009250FE">
            <w:pPr>
              <w:jc w:val="both"/>
            </w:pPr>
            <w:proofErr w:type="gramStart"/>
            <w:r w:rsidRPr="004D43B7">
              <w:t>By:_</w:t>
            </w:r>
            <w:proofErr w:type="gramEnd"/>
            <w:r w:rsidRPr="004D43B7">
              <w:t>___________________</w:t>
            </w:r>
          </w:p>
        </w:tc>
      </w:tr>
      <w:tr w:rsidR="009250FE" w:rsidRPr="004D43B7" w14:paraId="258D03BC" w14:textId="77777777" w:rsidTr="009250FE">
        <w:tc>
          <w:tcPr>
            <w:tcW w:w="4675" w:type="dxa"/>
          </w:tcPr>
          <w:p w14:paraId="4F9BED7F" w14:textId="303814A3" w:rsidR="009250FE" w:rsidRPr="004D43B7" w:rsidRDefault="009250FE" w:rsidP="009250FE">
            <w:pPr>
              <w:jc w:val="both"/>
            </w:pPr>
            <w:proofErr w:type="gramStart"/>
            <w:r w:rsidRPr="004D43B7">
              <w:t>Name:_</w:t>
            </w:r>
            <w:proofErr w:type="gramEnd"/>
            <w:r w:rsidRPr="004D43B7">
              <w:t>__________________</w:t>
            </w:r>
          </w:p>
        </w:tc>
        <w:tc>
          <w:tcPr>
            <w:tcW w:w="4675" w:type="dxa"/>
          </w:tcPr>
          <w:p w14:paraId="2BF3082A" w14:textId="61099BC5" w:rsidR="009250FE" w:rsidRPr="004D43B7" w:rsidRDefault="009250FE" w:rsidP="009250FE">
            <w:pPr>
              <w:jc w:val="both"/>
            </w:pPr>
            <w:proofErr w:type="gramStart"/>
            <w:r w:rsidRPr="004D43B7">
              <w:t>Name:_</w:t>
            </w:r>
            <w:proofErr w:type="gramEnd"/>
            <w:r w:rsidRPr="004D43B7">
              <w:t xml:space="preserve">__________________   </w:t>
            </w:r>
          </w:p>
        </w:tc>
      </w:tr>
      <w:tr w:rsidR="009250FE" w:rsidRPr="004D43B7" w14:paraId="1F81DBBF" w14:textId="77777777" w:rsidTr="009250FE">
        <w:tc>
          <w:tcPr>
            <w:tcW w:w="4675" w:type="dxa"/>
          </w:tcPr>
          <w:p w14:paraId="2DD4F9EC" w14:textId="341EE841" w:rsidR="009250FE" w:rsidRPr="004D43B7" w:rsidRDefault="009250FE" w:rsidP="009250FE">
            <w:pPr>
              <w:jc w:val="both"/>
            </w:pPr>
            <w:proofErr w:type="gramStart"/>
            <w:r w:rsidRPr="004D43B7">
              <w:t>Title:_</w:t>
            </w:r>
            <w:proofErr w:type="gramEnd"/>
            <w:r w:rsidRPr="004D43B7">
              <w:t xml:space="preserve">______________________      </w:t>
            </w:r>
          </w:p>
        </w:tc>
        <w:tc>
          <w:tcPr>
            <w:tcW w:w="4675" w:type="dxa"/>
          </w:tcPr>
          <w:p w14:paraId="5E84962B" w14:textId="52C921C5" w:rsidR="009250FE" w:rsidRPr="004D43B7" w:rsidRDefault="009250FE" w:rsidP="009250FE">
            <w:pPr>
              <w:jc w:val="both"/>
            </w:pPr>
            <w:proofErr w:type="gramStart"/>
            <w:r w:rsidRPr="004D43B7">
              <w:t>Title:_</w:t>
            </w:r>
            <w:proofErr w:type="gramEnd"/>
            <w:r w:rsidRPr="004D43B7">
              <w:t>____________________</w:t>
            </w:r>
          </w:p>
        </w:tc>
      </w:tr>
    </w:tbl>
    <w:p w14:paraId="27112338" w14:textId="19BB83DE" w:rsidR="008E295E" w:rsidRPr="004D43B7" w:rsidRDefault="008E295E" w:rsidP="004D43B7">
      <w:pPr>
        <w:pStyle w:val="NormalWeb"/>
        <w:shd w:val="clear" w:color="auto" w:fill="FFFFFF"/>
        <w:spacing w:before="0" w:beforeAutospacing="0" w:after="0" w:afterAutospacing="0"/>
        <w:rPr>
          <w:rFonts w:ascii="Segoe UI" w:hAnsi="Segoe UI" w:cs="Segoe UI"/>
          <w:color w:val="000000"/>
          <w:sz w:val="23"/>
          <w:szCs w:val="23"/>
        </w:rPr>
      </w:pPr>
    </w:p>
    <w:p w14:paraId="3985CB61" w14:textId="2E4B9666" w:rsidR="001B3BA4" w:rsidRDefault="001B3BA4"/>
    <w:sectPr w:rsidR="001B3B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E313" w14:textId="77777777" w:rsidR="009B0B2F" w:rsidRDefault="009B0B2F" w:rsidP="001B3BA4">
      <w:pPr>
        <w:spacing w:after="0" w:line="240" w:lineRule="auto"/>
      </w:pPr>
      <w:r>
        <w:separator/>
      </w:r>
    </w:p>
  </w:endnote>
  <w:endnote w:type="continuationSeparator" w:id="0">
    <w:p w14:paraId="117CA3CD" w14:textId="77777777" w:rsidR="009B0B2F" w:rsidRDefault="009B0B2F" w:rsidP="001B3BA4">
      <w:pPr>
        <w:spacing w:after="0" w:line="240" w:lineRule="auto"/>
      </w:pPr>
      <w:r>
        <w:continuationSeparator/>
      </w:r>
    </w:p>
  </w:endnote>
  <w:endnote w:type="continuationNotice" w:id="1">
    <w:p w14:paraId="48A74EF7" w14:textId="77777777" w:rsidR="009B0B2F" w:rsidRDefault="009B0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C1D2" w14:textId="77777777" w:rsidR="00052617" w:rsidRDefault="00052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7FB" w14:textId="3E4ED707" w:rsidR="001B3BA4" w:rsidRPr="00437797" w:rsidRDefault="001B3BA4" w:rsidP="00437797">
    <w:pPr>
      <w:pStyle w:val="Footer"/>
      <w:jc w:val="center"/>
    </w:pPr>
    <w:r w:rsidRPr="00437797">
      <w:t xml:space="preserve">655 Campbell Technology Parkway | Suite </w:t>
    </w:r>
    <w:proofErr w:type="gramStart"/>
    <w:r w:rsidRPr="00437797">
      <w:t>200</w:t>
    </w:r>
    <w:r w:rsidR="008E295E" w:rsidRPr="00437797">
      <w:t xml:space="preserve">  </w:t>
    </w:r>
    <w:r w:rsidRPr="00437797">
      <w:t>Campbell</w:t>
    </w:r>
    <w:proofErr w:type="gramEnd"/>
    <w:r w:rsidRPr="00437797">
      <w:t xml:space="preserve"> | CA  95008 | 408-574-7802</w:t>
    </w:r>
  </w:p>
  <w:p w14:paraId="581A138E" w14:textId="77777777" w:rsidR="001B3BA4" w:rsidRDefault="001B3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6727" w14:textId="77777777" w:rsidR="00052617" w:rsidRDefault="00052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7E93" w14:textId="77777777" w:rsidR="009B0B2F" w:rsidRDefault="009B0B2F" w:rsidP="001B3BA4">
      <w:pPr>
        <w:spacing w:after="0" w:line="240" w:lineRule="auto"/>
      </w:pPr>
      <w:r>
        <w:separator/>
      </w:r>
    </w:p>
  </w:footnote>
  <w:footnote w:type="continuationSeparator" w:id="0">
    <w:p w14:paraId="615911CC" w14:textId="77777777" w:rsidR="009B0B2F" w:rsidRDefault="009B0B2F" w:rsidP="001B3BA4">
      <w:pPr>
        <w:spacing w:after="0" w:line="240" w:lineRule="auto"/>
      </w:pPr>
      <w:r>
        <w:continuationSeparator/>
      </w:r>
    </w:p>
  </w:footnote>
  <w:footnote w:type="continuationNotice" w:id="1">
    <w:p w14:paraId="4FE93F2F" w14:textId="77777777" w:rsidR="009B0B2F" w:rsidRDefault="009B0B2F">
      <w:pPr>
        <w:spacing w:after="0" w:line="240" w:lineRule="auto"/>
      </w:pPr>
    </w:p>
  </w:footnote>
  <w:footnote w:id="2">
    <w:p w14:paraId="02D16C80" w14:textId="7FD3DC56" w:rsidR="004D43B7" w:rsidRPr="004D43B7" w:rsidRDefault="004D43B7">
      <w:pPr>
        <w:pStyle w:val="FootnoteText"/>
        <w:rPr>
          <w:lang w:val="en-US"/>
        </w:rPr>
      </w:pPr>
      <w:r>
        <w:rPr>
          <w:rStyle w:val="FootnoteReference"/>
        </w:rPr>
        <w:footnoteRef/>
      </w:r>
      <w:r>
        <w:t xml:space="preserve"> </w:t>
      </w:r>
      <w:r w:rsidRPr="004D43B7">
        <w:rPr>
          <w:i/>
          <w:iCs/>
        </w:rPr>
        <w:t xml:space="preserve">If you wish to use a Centric Software Trademarks, please fill out, </w:t>
      </w:r>
      <w:proofErr w:type="gramStart"/>
      <w:r w:rsidRPr="004D43B7">
        <w:rPr>
          <w:i/>
          <w:iCs/>
        </w:rPr>
        <w:t>sign</w:t>
      </w:r>
      <w:proofErr w:type="gramEnd"/>
      <w:r w:rsidRPr="004D43B7">
        <w:rPr>
          <w:i/>
          <w:iCs/>
        </w:rPr>
        <w:t xml:space="preserve"> and return this</w:t>
      </w:r>
      <w:r w:rsidR="001C5991">
        <w:rPr>
          <w:i/>
          <w:iCs/>
        </w:rPr>
        <w:t xml:space="preserve"> Partner</w:t>
      </w:r>
      <w:r w:rsidRPr="004D43B7">
        <w:rPr>
          <w:i/>
          <w:iCs/>
        </w:rPr>
        <w:t xml:space="preserve"> Request Form to your Centric Software Alliance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6366" w14:textId="77777777" w:rsidR="00052617" w:rsidRDefault="00052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3C4C" w14:textId="079A1960" w:rsidR="00AE2E48" w:rsidRDefault="00AE2E48">
    <w:pPr>
      <w:pStyle w:val="Header"/>
    </w:pPr>
    <w:r>
      <w:rPr>
        <w:noProof/>
      </w:rPr>
      <w:drawing>
        <wp:anchor distT="0" distB="0" distL="114300" distR="114300" simplePos="0" relativeHeight="251658240" behindDoc="0" locked="0" layoutInCell="1" allowOverlap="1" wp14:anchorId="3DCC20B6" wp14:editId="25037D09">
          <wp:simplePos x="0" y="0"/>
          <wp:positionH relativeFrom="margin">
            <wp:align>right</wp:align>
          </wp:positionH>
          <wp:positionV relativeFrom="margin">
            <wp:posOffset>-476304</wp:posOffset>
          </wp:positionV>
          <wp:extent cx="2076450" cy="351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CAA19-E876-4496-AFCE-89FFE9089009[33].png"/>
                  <pic:cNvPicPr/>
                </pic:nvPicPr>
                <pic:blipFill>
                  <a:blip r:embed="rId1">
                    <a:extLst>
                      <a:ext uri="{28A0092B-C50C-407E-A947-70E740481C1C}">
                        <a14:useLocalDpi xmlns:a14="http://schemas.microsoft.com/office/drawing/2010/main" val="0"/>
                      </a:ext>
                    </a:extLst>
                  </a:blip>
                  <a:stretch>
                    <a:fillRect/>
                  </a:stretch>
                </pic:blipFill>
                <pic:spPr>
                  <a:xfrm>
                    <a:off x="0" y="0"/>
                    <a:ext cx="2076450" cy="3517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319E" w14:textId="77777777" w:rsidR="00052617" w:rsidRDefault="00052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0947"/>
    <w:multiLevelType w:val="hybridMultilevel"/>
    <w:tmpl w:val="DB5E4AB2"/>
    <w:lvl w:ilvl="0" w:tplc="FB4C2D74">
      <w:start w:val="1"/>
      <w:numFmt w:val="bullet"/>
      <w:pStyle w:val="Secondarybullet"/>
      <w:lvlText w:val=""/>
      <w:lvlJc w:val="left"/>
      <w:pPr>
        <w:ind w:left="720" w:hanging="360"/>
      </w:pPr>
      <w:rPr>
        <w:rFonts w:ascii="Symbol" w:hAnsi="Symbol" w:hint="default"/>
        <w:b w:val="0"/>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5587D"/>
    <w:multiLevelType w:val="hybridMultilevel"/>
    <w:tmpl w:val="3E800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2527383">
    <w:abstractNumId w:val="0"/>
  </w:num>
  <w:num w:numId="2" w16cid:durableId="172578428">
    <w:abstractNumId w:val="1"/>
  </w:num>
  <w:num w:numId="3" w16cid:durableId="1301577401">
    <w:abstractNumId w:val="0"/>
  </w:num>
  <w:num w:numId="4" w16cid:durableId="86652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A4"/>
    <w:rsid w:val="0000253D"/>
    <w:rsid w:val="00052617"/>
    <w:rsid w:val="000A42BC"/>
    <w:rsid w:val="000A7EF0"/>
    <w:rsid w:val="000E37EF"/>
    <w:rsid w:val="001203C4"/>
    <w:rsid w:val="001B3BA4"/>
    <w:rsid w:val="001B7C10"/>
    <w:rsid w:val="001C5991"/>
    <w:rsid w:val="001D6BAF"/>
    <w:rsid w:val="00210489"/>
    <w:rsid w:val="00231945"/>
    <w:rsid w:val="00244EF3"/>
    <w:rsid w:val="00250FB4"/>
    <w:rsid w:val="0028417B"/>
    <w:rsid w:val="0028588A"/>
    <w:rsid w:val="003023FA"/>
    <w:rsid w:val="003325FF"/>
    <w:rsid w:val="00381A5E"/>
    <w:rsid w:val="00392193"/>
    <w:rsid w:val="003D5E93"/>
    <w:rsid w:val="00437797"/>
    <w:rsid w:val="00461131"/>
    <w:rsid w:val="004C583D"/>
    <w:rsid w:val="004D43B7"/>
    <w:rsid w:val="004D4E9A"/>
    <w:rsid w:val="00553019"/>
    <w:rsid w:val="005C3D0B"/>
    <w:rsid w:val="005D4AD3"/>
    <w:rsid w:val="006422A4"/>
    <w:rsid w:val="00644378"/>
    <w:rsid w:val="006A7EAF"/>
    <w:rsid w:val="00713D92"/>
    <w:rsid w:val="00847E16"/>
    <w:rsid w:val="00880ACE"/>
    <w:rsid w:val="008B2B12"/>
    <w:rsid w:val="008C0A62"/>
    <w:rsid w:val="008E295E"/>
    <w:rsid w:val="008F3E5B"/>
    <w:rsid w:val="009250FE"/>
    <w:rsid w:val="0093386B"/>
    <w:rsid w:val="009B0B2F"/>
    <w:rsid w:val="009B6C5B"/>
    <w:rsid w:val="009F1A87"/>
    <w:rsid w:val="00A66AAE"/>
    <w:rsid w:val="00A67B02"/>
    <w:rsid w:val="00AC229B"/>
    <w:rsid w:val="00AE2E48"/>
    <w:rsid w:val="00B467E3"/>
    <w:rsid w:val="00BB3BDF"/>
    <w:rsid w:val="00C17FA6"/>
    <w:rsid w:val="00C3179F"/>
    <w:rsid w:val="00C7426D"/>
    <w:rsid w:val="00CB31EE"/>
    <w:rsid w:val="00D931AB"/>
    <w:rsid w:val="00D95373"/>
    <w:rsid w:val="00F53216"/>
    <w:rsid w:val="00FB4C8B"/>
    <w:rsid w:val="00FE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1BCF"/>
  <w15:chartTrackingRefBased/>
  <w15:docId w15:val="{E713B98A-87DC-4C21-BF9B-905CA5C8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A6"/>
    <w:pPr>
      <w:spacing w:after="200" w:line="276" w:lineRule="auto"/>
    </w:pPr>
    <w:rPr>
      <w:rFonts w:ascii="Open Sans" w:hAnsi="Open Sans" w:cs="Open Sans"/>
      <w:sz w:val="20"/>
      <w:szCs w:val="20"/>
      <w:lang w:val="en-GB"/>
    </w:rPr>
  </w:style>
  <w:style w:type="paragraph" w:styleId="Heading2">
    <w:name w:val="heading 2"/>
    <w:basedOn w:val="Normal"/>
    <w:next w:val="Normal"/>
    <w:link w:val="Heading2Char"/>
    <w:uiPriority w:val="9"/>
    <w:semiHidden/>
    <w:unhideWhenUsed/>
    <w:qFormat/>
    <w:rsid w:val="00FB4C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7FA6"/>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B3BA4"/>
    <w:pPr>
      <w:spacing w:after="0" w:line="240" w:lineRule="auto"/>
    </w:pPr>
  </w:style>
  <w:style w:type="character" w:customStyle="1" w:styleId="EndnoteTextChar">
    <w:name w:val="Endnote Text Char"/>
    <w:basedOn w:val="DefaultParagraphFont"/>
    <w:link w:val="EndnoteText"/>
    <w:uiPriority w:val="99"/>
    <w:semiHidden/>
    <w:rsid w:val="001B3BA4"/>
    <w:rPr>
      <w:sz w:val="20"/>
      <w:szCs w:val="20"/>
    </w:rPr>
  </w:style>
  <w:style w:type="character" w:styleId="EndnoteReference">
    <w:name w:val="endnote reference"/>
    <w:basedOn w:val="DefaultParagraphFont"/>
    <w:uiPriority w:val="99"/>
    <w:semiHidden/>
    <w:unhideWhenUsed/>
    <w:rsid w:val="001B3BA4"/>
    <w:rPr>
      <w:vertAlign w:val="superscript"/>
    </w:rPr>
  </w:style>
  <w:style w:type="paragraph" w:styleId="Header">
    <w:name w:val="header"/>
    <w:basedOn w:val="Normal"/>
    <w:link w:val="HeaderChar"/>
    <w:uiPriority w:val="99"/>
    <w:unhideWhenUsed/>
    <w:rsid w:val="001B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BA4"/>
  </w:style>
  <w:style w:type="paragraph" w:styleId="Footer">
    <w:name w:val="footer"/>
    <w:basedOn w:val="Normal"/>
    <w:link w:val="FooterChar"/>
    <w:uiPriority w:val="99"/>
    <w:unhideWhenUsed/>
    <w:rsid w:val="001B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BA4"/>
  </w:style>
  <w:style w:type="paragraph" w:customStyle="1" w:styleId="Default">
    <w:name w:val="Default"/>
    <w:rsid w:val="000E37EF"/>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character" w:customStyle="1" w:styleId="Heading3Char">
    <w:name w:val="Heading 3 Char"/>
    <w:basedOn w:val="DefaultParagraphFont"/>
    <w:link w:val="Heading3"/>
    <w:uiPriority w:val="9"/>
    <w:rsid w:val="00C17FA6"/>
    <w:rPr>
      <w:rFonts w:asciiTheme="majorHAnsi" w:eastAsiaTheme="majorEastAsia" w:hAnsiTheme="majorHAnsi" w:cstheme="majorBidi"/>
      <w:color w:val="000000" w:themeColor="text1"/>
      <w:sz w:val="24"/>
      <w:szCs w:val="24"/>
      <w:lang w:val="en-GB"/>
    </w:rPr>
  </w:style>
  <w:style w:type="paragraph" w:customStyle="1" w:styleId="Secondarybullet">
    <w:name w:val="Secondary bullet"/>
    <w:basedOn w:val="Normal"/>
    <w:link w:val="SecondarybulletChar"/>
    <w:qFormat/>
    <w:rsid w:val="00C17FA6"/>
    <w:pPr>
      <w:numPr>
        <w:numId w:val="1"/>
      </w:numPr>
      <w:contextualSpacing/>
    </w:pPr>
  </w:style>
  <w:style w:type="character" w:customStyle="1" w:styleId="SecondarybulletChar">
    <w:name w:val="Secondary bullet Char"/>
    <w:basedOn w:val="DefaultParagraphFont"/>
    <w:link w:val="Secondarybullet"/>
    <w:rsid w:val="00C17FA6"/>
    <w:rPr>
      <w:rFonts w:ascii="Open Sans" w:hAnsi="Open Sans" w:cs="Open Sans"/>
      <w:sz w:val="20"/>
      <w:szCs w:val="20"/>
      <w:lang w:val="en-GB"/>
    </w:rPr>
  </w:style>
  <w:style w:type="character" w:styleId="Hyperlink">
    <w:name w:val="Hyperlink"/>
    <w:basedOn w:val="DefaultParagraphFont"/>
    <w:uiPriority w:val="99"/>
    <w:unhideWhenUsed/>
    <w:rsid w:val="00C17FA6"/>
    <w:rPr>
      <w:color w:val="0563C1" w:themeColor="hyperlink"/>
      <w:u w:val="single"/>
    </w:rPr>
  </w:style>
  <w:style w:type="table" w:styleId="TableGrid">
    <w:name w:val="Table Grid"/>
    <w:basedOn w:val="TableNormal"/>
    <w:uiPriority w:val="39"/>
    <w:rsid w:val="0023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B4C8B"/>
    <w:rPr>
      <w:rFonts w:asciiTheme="majorHAnsi" w:eastAsiaTheme="majorEastAsia" w:hAnsiTheme="majorHAnsi" w:cstheme="majorBidi"/>
      <w:color w:val="2F5496" w:themeColor="accent1" w:themeShade="BF"/>
      <w:sz w:val="26"/>
      <w:szCs w:val="26"/>
      <w:lang w:val="en-GB"/>
    </w:rPr>
  </w:style>
  <w:style w:type="paragraph" w:styleId="NormalWeb">
    <w:name w:val="Normal (Web)"/>
    <w:basedOn w:val="Normal"/>
    <w:uiPriority w:val="99"/>
    <w:unhideWhenUsed/>
    <w:rsid w:val="00FB4C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D43B7"/>
    <w:pPr>
      <w:spacing w:after="0" w:line="240" w:lineRule="auto"/>
    </w:pPr>
  </w:style>
  <w:style w:type="character" w:customStyle="1" w:styleId="FootnoteTextChar">
    <w:name w:val="Footnote Text Char"/>
    <w:basedOn w:val="DefaultParagraphFont"/>
    <w:link w:val="FootnoteText"/>
    <w:uiPriority w:val="99"/>
    <w:semiHidden/>
    <w:rsid w:val="004D43B7"/>
    <w:rPr>
      <w:rFonts w:ascii="Open Sans" w:hAnsi="Open Sans" w:cs="Open Sans"/>
      <w:sz w:val="20"/>
      <w:szCs w:val="20"/>
      <w:lang w:val="en-GB"/>
    </w:rPr>
  </w:style>
  <w:style w:type="character" w:styleId="FootnoteReference">
    <w:name w:val="footnote reference"/>
    <w:basedOn w:val="DefaultParagraphFont"/>
    <w:uiPriority w:val="99"/>
    <w:semiHidden/>
    <w:unhideWhenUsed/>
    <w:rsid w:val="004D43B7"/>
    <w:rPr>
      <w:vertAlign w:val="superscript"/>
    </w:rPr>
  </w:style>
  <w:style w:type="character" w:styleId="CommentReference">
    <w:name w:val="annotation reference"/>
    <w:basedOn w:val="DefaultParagraphFont"/>
    <w:uiPriority w:val="99"/>
    <w:semiHidden/>
    <w:unhideWhenUsed/>
    <w:rsid w:val="004D43B7"/>
    <w:rPr>
      <w:sz w:val="16"/>
      <w:szCs w:val="16"/>
    </w:rPr>
  </w:style>
  <w:style w:type="paragraph" w:styleId="CommentText">
    <w:name w:val="annotation text"/>
    <w:basedOn w:val="Normal"/>
    <w:link w:val="CommentTextChar"/>
    <w:uiPriority w:val="99"/>
    <w:unhideWhenUsed/>
    <w:rsid w:val="004D43B7"/>
    <w:pPr>
      <w:spacing w:line="240" w:lineRule="auto"/>
    </w:pPr>
  </w:style>
  <w:style w:type="character" w:customStyle="1" w:styleId="CommentTextChar">
    <w:name w:val="Comment Text Char"/>
    <w:basedOn w:val="DefaultParagraphFont"/>
    <w:link w:val="CommentText"/>
    <w:uiPriority w:val="99"/>
    <w:rsid w:val="004D43B7"/>
    <w:rPr>
      <w:rFonts w:ascii="Open Sans" w:hAnsi="Open Sans" w:cs="Open Sans"/>
      <w:sz w:val="20"/>
      <w:szCs w:val="20"/>
      <w:lang w:val="en-GB"/>
    </w:rPr>
  </w:style>
  <w:style w:type="paragraph" w:styleId="CommentSubject">
    <w:name w:val="annotation subject"/>
    <w:basedOn w:val="CommentText"/>
    <w:next w:val="CommentText"/>
    <w:link w:val="CommentSubjectChar"/>
    <w:uiPriority w:val="99"/>
    <w:semiHidden/>
    <w:unhideWhenUsed/>
    <w:rsid w:val="004D43B7"/>
    <w:rPr>
      <w:b/>
      <w:bCs/>
    </w:rPr>
  </w:style>
  <w:style w:type="character" w:customStyle="1" w:styleId="CommentSubjectChar">
    <w:name w:val="Comment Subject Char"/>
    <w:basedOn w:val="CommentTextChar"/>
    <w:link w:val="CommentSubject"/>
    <w:uiPriority w:val="99"/>
    <w:semiHidden/>
    <w:rsid w:val="004D43B7"/>
    <w:rPr>
      <w:rFonts w:ascii="Open Sans" w:hAnsi="Open Sans" w:cs="Open San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2450">
      <w:bodyDiv w:val="1"/>
      <w:marLeft w:val="0"/>
      <w:marRight w:val="0"/>
      <w:marTop w:val="0"/>
      <w:marBottom w:val="0"/>
      <w:divBdr>
        <w:top w:val="none" w:sz="0" w:space="0" w:color="auto"/>
        <w:left w:val="none" w:sz="0" w:space="0" w:color="auto"/>
        <w:bottom w:val="none" w:sz="0" w:space="0" w:color="auto"/>
        <w:right w:val="none" w:sz="0" w:space="0" w:color="auto"/>
      </w:divBdr>
    </w:div>
    <w:div w:id="18188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F39989409764D9DC7BFF8C58960B2" ma:contentTypeVersion="3163" ma:contentTypeDescription="Create a new document." ma:contentTypeScope="" ma:versionID="a3d239d65249bf7d4b535a53334b9b19">
  <xsd:schema xmlns:xsd="http://www.w3.org/2001/XMLSchema" xmlns:xs="http://www.w3.org/2001/XMLSchema" xmlns:p="http://schemas.microsoft.com/office/2006/metadata/properties" xmlns:ns2="4c273b79-ac41-4c8e-8c4e-7a298fc92b7e" xmlns:ns3="79a9e00b-1b58-436f-85fa-1ce78fc3e411" targetNamespace="http://schemas.microsoft.com/office/2006/metadata/properties" ma:root="true" ma:fieldsID="be862a5acd5a5d9949611351bd56e5f0" ns2:_="" ns3:_="">
    <xsd:import namespace="4c273b79-ac41-4c8e-8c4e-7a298fc92b7e"/>
    <xsd:import namespace="79a9e00b-1b58-436f-85fa-1ce78fc3e4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3b79-ac41-4c8e-8c4e-7a298fc92b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c4ef37-79ed-4e62-ad09-7d121b6cf0e6}" ma:internalName="TaxCatchAll" ma:showField="CatchAllData" ma:web="4c273b79-ac41-4c8e-8c4e-7a298fc92b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a9e00b-1b58-436f-85fa-1ce78fc3e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75a0b47-fe33-42ed-9b3d-8139dc5ee7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273b79-ac41-4c8e-8c4e-7a298fc92b7e" xsi:nil="true"/>
    <lcf76f155ced4ddcb4097134ff3c332f xmlns="79a9e00b-1b58-436f-85fa-1ce78fc3e411">
      <Terms xmlns="http://schemas.microsoft.com/office/infopath/2007/PartnerControls"/>
    </lcf76f155ced4ddcb4097134ff3c332f>
    <_dlc_DocId xmlns="4c273b79-ac41-4c8e-8c4e-7a298fc92b7e">2WHZ35N23Z7H-1259481103-120560</_dlc_DocId>
    <_dlc_DocIdUrl xmlns="4c273b79-ac41-4c8e-8c4e-7a298fc92b7e">
      <Url>https://centricsoftware.sharepoint.com/sites/CentricShare/_layouts/15/DocIdRedir.aspx?ID=2WHZ35N23Z7H-1259481103-120560</Url>
      <Description>2WHZ35N23Z7H-1259481103-120560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93D6-9E72-40B8-9831-C227D92A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73b79-ac41-4c8e-8c4e-7a298fc92b7e"/>
    <ds:schemaRef ds:uri="79a9e00b-1b58-436f-85fa-1ce78fc3e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6D3E3-2F1C-460E-9EEA-81A8B6D01A97}">
  <ds:schemaRefs>
    <ds:schemaRef ds:uri="http://schemas.microsoft.com/office/2006/metadata/properties"/>
    <ds:schemaRef ds:uri="http://schemas.microsoft.com/office/infopath/2007/PartnerControls"/>
    <ds:schemaRef ds:uri="http://schemas.microsoft.com/sharepoint/v3"/>
    <ds:schemaRef ds:uri="6319ad31-fd94-4f3e-a0e3-461916f9115c"/>
    <ds:schemaRef ds:uri="fdae98ce-9f31-41b1-a240-9418aa114f6a"/>
    <ds:schemaRef ds:uri="4c273b79-ac41-4c8e-8c4e-7a298fc92b7e"/>
    <ds:schemaRef ds:uri="79a9e00b-1b58-436f-85fa-1ce78fc3e411"/>
  </ds:schemaRefs>
</ds:datastoreItem>
</file>

<file path=customXml/itemProps3.xml><?xml version="1.0" encoding="utf-8"?>
<ds:datastoreItem xmlns:ds="http://schemas.openxmlformats.org/officeDocument/2006/customXml" ds:itemID="{CD6BC48E-3096-4799-8796-469DEB895D75}">
  <ds:schemaRefs>
    <ds:schemaRef ds:uri="http://schemas.microsoft.com/sharepoint/v3/contenttype/forms"/>
  </ds:schemaRefs>
</ds:datastoreItem>
</file>

<file path=customXml/itemProps4.xml><?xml version="1.0" encoding="utf-8"?>
<ds:datastoreItem xmlns:ds="http://schemas.openxmlformats.org/officeDocument/2006/customXml" ds:itemID="{DA92A647-088A-4880-B73D-A0FB05CEF2B2}">
  <ds:schemaRefs>
    <ds:schemaRef ds:uri="http://schemas.microsoft.com/sharepoint/events"/>
  </ds:schemaRefs>
</ds:datastoreItem>
</file>

<file path=customXml/itemProps5.xml><?xml version="1.0" encoding="utf-8"?>
<ds:datastoreItem xmlns:ds="http://schemas.openxmlformats.org/officeDocument/2006/customXml" ds:itemID="{DCD681DA-3516-4C14-AEBC-6269B99E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Socias</dc:creator>
  <cp:keywords/>
  <dc:description/>
  <cp:lastModifiedBy>Marina Stavrinides</cp:lastModifiedBy>
  <cp:revision>2</cp:revision>
  <cp:lastPrinted>2018-07-13T17:46:00Z</cp:lastPrinted>
  <dcterms:created xsi:type="dcterms:W3CDTF">2023-01-17T13:45:00Z</dcterms:created>
  <dcterms:modified xsi:type="dcterms:W3CDTF">2023-01-17T13:45:00Z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0x010100C94F39989409764D9DC7BFF8C58960B2</vt:lpwstr>
  </property>
  <property fmtid="{D5CDD505-2E9C-101B-9397-08002B2CF9AE}" pid="3" name="_dlc_DocIdItemGuid">
    <vt:lpwstr>7e67d71f-8903-41a8-b25f-30d407a0b392</vt:lpwstr>
  </property>
</Properties>
</file>